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42" w:rsidRDefault="00FB2142" w:rsidP="00FB2142">
      <w:pPr>
        <w:widowControl w:val="0"/>
        <w:spacing w:line="240" w:lineRule="auto"/>
        <w:ind w:left="4535"/>
        <w:rPr>
          <w:rFonts w:ascii="Times New Roman" w:hAnsi="Times New Roman" w:cs="Times New Roman"/>
          <w:color w:val="000000"/>
          <w:sz w:val="24"/>
          <w:szCs w:val="24"/>
        </w:rPr>
      </w:pPr>
      <w:r>
        <w:rPr>
          <w:rFonts w:ascii="Times New Roman" w:hAnsi="Times New Roman" w:cs="Times New Roman"/>
          <w:color w:val="000000"/>
          <w:sz w:val="24"/>
          <w:szCs w:val="24"/>
        </w:rPr>
        <w:t xml:space="preserve">           PATVIRTINTA</w:t>
      </w:r>
    </w:p>
    <w:p w:rsidR="00FB2142" w:rsidRDefault="00FB2142" w:rsidP="00FB2142">
      <w:pPr>
        <w:widowControl w:val="0"/>
        <w:spacing w:line="240" w:lineRule="auto"/>
        <w:ind w:left="4535"/>
        <w:rPr>
          <w:rFonts w:ascii="Times New Roman" w:hAnsi="Times New Roman" w:cs="Times New Roman"/>
          <w:color w:val="000000"/>
          <w:sz w:val="24"/>
          <w:szCs w:val="24"/>
        </w:rPr>
      </w:pPr>
      <w:r>
        <w:rPr>
          <w:rFonts w:ascii="Times New Roman" w:hAnsi="Times New Roman" w:cs="Times New Roman"/>
          <w:color w:val="000000"/>
          <w:sz w:val="24"/>
          <w:szCs w:val="24"/>
        </w:rPr>
        <w:t xml:space="preserve">           Švenčionių Juliaus </w:t>
      </w:r>
      <w:proofErr w:type="spellStart"/>
      <w:r>
        <w:rPr>
          <w:rFonts w:ascii="Times New Roman" w:hAnsi="Times New Roman" w:cs="Times New Roman"/>
          <w:color w:val="000000"/>
          <w:sz w:val="24"/>
          <w:szCs w:val="24"/>
        </w:rPr>
        <w:t>Siniaus</w:t>
      </w:r>
      <w:proofErr w:type="spellEnd"/>
      <w:r>
        <w:rPr>
          <w:rFonts w:ascii="Times New Roman" w:hAnsi="Times New Roman" w:cs="Times New Roman"/>
          <w:color w:val="000000"/>
          <w:sz w:val="24"/>
          <w:szCs w:val="24"/>
        </w:rPr>
        <w:t xml:space="preserve"> meno </w:t>
      </w:r>
    </w:p>
    <w:p w:rsidR="00FB2142" w:rsidRDefault="00FB2142" w:rsidP="00FB2142">
      <w:pPr>
        <w:widowControl w:val="0"/>
        <w:spacing w:line="24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 xml:space="preserve">                                                                                       mokyklos direktoriaus </w:t>
      </w:r>
    </w:p>
    <w:p w:rsidR="00FB2142" w:rsidRPr="001B527C" w:rsidRDefault="00FB2142" w:rsidP="00FB2142">
      <w:pPr>
        <w:widowControl w:val="0"/>
        <w:spacing w:line="24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 xml:space="preserve">                                                                                       2020 m. kovo  20 d. įsakymu Nr. V-14</w:t>
      </w:r>
    </w:p>
    <w:p w:rsidR="00FB2142" w:rsidRDefault="00FB2142" w:rsidP="00FB2142">
      <w:pPr>
        <w:spacing w:line="240" w:lineRule="auto"/>
        <w:ind w:right="282"/>
        <w:jc w:val="center"/>
        <w:rPr>
          <w:rFonts w:ascii="Times New Roman" w:eastAsia="Times New Roman" w:hAnsi="Times New Roman" w:cs="Times New Roman"/>
          <w:b/>
          <w:sz w:val="24"/>
          <w:szCs w:val="24"/>
        </w:rPr>
      </w:pPr>
    </w:p>
    <w:p w:rsidR="00FB2142" w:rsidRDefault="00FB2142" w:rsidP="00FB2142">
      <w:pPr>
        <w:spacing w:line="240" w:lineRule="auto"/>
        <w:ind w:right="282"/>
        <w:jc w:val="center"/>
        <w:rPr>
          <w:rFonts w:ascii="Times New Roman" w:eastAsia="Times New Roman" w:hAnsi="Times New Roman" w:cs="Times New Roman"/>
          <w:b/>
          <w:sz w:val="24"/>
          <w:szCs w:val="24"/>
        </w:rPr>
      </w:pPr>
    </w:p>
    <w:p w:rsidR="00FB2142" w:rsidRDefault="00FB2142" w:rsidP="00FB2142">
      <w:pPr>
        <w:spacing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ŠVENČIONIŲ JULIAUS SINIAUS MENO KOKYKLOS MOKYMO NUOTOLINIU BŪDU TAISYKLĖS</w:t>
      </w:r>
    </w:p>
    <w:p w:rsidR="00FB2142" w:rsidRDefault="00FB2142" w:rsidP="00FB2142">
      <w:pPr>
        <w:shd w:val="clear" w:color="auto" w:fill="FFFFFF"/>
        <w:spacing w:line="240" w:lineRule="auto"/>
        <w:ind w:right="282"/>
        <w:jc w:val="center"/>
        <w:rPr>
          <w:rFonts w:ascii="Times New Roman" w:eastAsia="Times New Roman" w:hAnsi="Times New Roman" w:cs="Times New Roman"/>
          <w:sz w:val="24"/>
          <w:szCs w:val="24"/>
        </w:rPr>
      </w:pPr>
    </w:p>
    <w:p w:rsidR="00FB2142" w:rsidRDefault="00FB2142" w:rsidP="00FB2142">
      <w:pPr>
        <w:shd w:val="clear" w:color="auto" w:fill="FFFFFF"/>
        <w:spacing w:line="240" w:lineRule="auto"/>
        <w:ind w:right="282"/>
        <w:jc w:val="center"/>
      </w:pPr>
      <w:r>
        <w:rPr>
          <w:rFonts w:ascii="Times New Roman" w:eastAsia="Times New Roman" w:hAnsi="Times New Roman" w:cs="Times New Roman"/>
          <w:b/>
          <w:sz w:val="24"/>
          <w:szCs w:val="24"/>
        </w:rPr>
        <w:t>I SKYRIUS</w:t>
      </w:r>
    </w:p>
    <w:p w:rsidR="00FB2142" w:rsidRDefault="00FB2142" w:rsidP="00FB2142">
      <w:pPr>
        <w:shd w:val="clear" w:color="auto" w:fill="FFFFFF"/>
        <w:spacing w:line="240" w:lineRule="auto"/>
        <w:ind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BENDROSIOS NUOSTATOS</w:t>
      </w:r>
    </w:p>
    <w:p w:rsidR="00FB2142" w:rsidRDefault="00FB2142" w:rsidP="00FB2142">
      <w:pPr>
        <w:shd w:val="clear" w:color="auto" w:fill="FFFFFF"/>
        <w:spacing w:line="240" w:lineRule="auto"/>
        <w:ind w:right="282" w:firstLine="567"/>
        <w:jc w:val="both"/>
      </w:pPr>
      <w:r>
        <w:rPr>
          <w:rFonts w:ascii="Times New Roman" w:eastAsia="Times New Roman" w:hAnsi="Times New Roman" w:cs="Times New Roman"/>
          <w:sz w:val="24"/>
          <w:szCs w:val="24"/>
        </w:rPr>
        <w:t xml:space="preserve"> </w:t>
      </w:r>
    </w:p>
    <w:p w:rsidR="00FB2142" w:rsidRDefault="00FB2142" w:rsidP="00A57D69">
      <w:pPr>
        <w:shd w:val="clear" w:color="auto" w:fill="FFFFFF"/>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Švenčionių Juliaus </w:t>
      </w:r>
      <w:proofErr w:type="spellStart"/>
      <w:r>
        <w:rPr>
          <w:rFonts w:ascii="Times New Roman" w:eastAsia="Times New Roman" w:hAnsi="Times New Roman" w:cs="Times New Roman"/>
          <w:sz w:val="24"/>
          <w:szCs w:val="24"/>
        </w:rPr>
        <w:t>Siniaus</w:t>
      </w:r>
      <w:proofErr w:type="spellEnd"/>
      <w:r>
        <w:rPr>
          <w:rFonts w:ascii="Times New Roman" w:eastAsia="Times New Roman" w:hAnsi="Times New Roman" w:cs="Times New Roman"/>
          <w:sz w:val="24"/>
          <w:szCs w:val="24"/>
        </w:rPr>
        <w:t xml:space="preserve"> meno mokyklos  (toliau – mokyklos) mokymo nuotoliniu būdu taisyklės (toliau – Taisyklės) yra skirtos ugdymo proceso  nuotoliniu būdu vykdymui  iki bus atnaujintas įprastas ugdymo procesas. Taisyklės parengtos vadovaujantis Rekomendacijomis dėl ugdymo proceso organizavimo nuotoliniu būdu, patvirtintomis Lietuvos Respublikos švietimo, mokslo ir sporto ministro 2020 m. kovo 16 d. įsakymu Nr. V-372 ir Rekomendacijomis dėl profesinio mokymo organizavimo nuotoliniu būdu, patvirtintomis Lietuvos Respublikos švietimo, mokslo ir sporto ministro 2020 m. kovo 19 d. įsakymu Nr. V-396.</w:t>
      </w:r>
    </w:p>
    <w:p w:rsidR="00FB2142" w:rsidRDefault="00FB2142" w:rsidP="00A57D69">
      <w:pPr>
        <w:shd w:val="clear" w:color="auto" w:fill="FFFFFF"/>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Laikinai organizuojant ugdymą nuotoliniu būdu (esant </w:t>
      </w:r>
      <w:proofErr w:type="spellStart"/>
      <w:r>
        <w:rPr>
          <w:rFonts w:ascii="Times New Roman" w:eastAsia="Times New Roman" w:hAnsi="Times New Roman" w:cs="Times New Roman"/>
          <w:sz w:val="24"/>
          <w:szCs w:val="24"/>
        </w:rPr>
        <w:t>koronaviruso</w:t>
      </w:r>
      <w:proofErr w:type="spellEnd"/>
      <w:r>
        <w:rPr>
          <w:rFonts w:ascii="Times New Roman" w:eastAsia="Times New Roman" w:hAnsi="Times New Roman" w:cs="Times New Roman"/>
          <w:sz w:val="24"/>
          <w:szCs w:val="24"/>
        </w:rPr>
        <w:t xml:space="preserve"> grėsmei), mokymo sutartys nekeičiamos.</w:t>
      </w:r>
    </w:p>
    <w:p w:rsidR="00FB2142" w:rsidRDefault="00FB2142" w:rsidP="00A57D69">
      <w:pPr>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 Mokyklos mokytojai ir administracija internetinėje svetainėje teikia visą reikalingą   informaciją apie mokymo/-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galimybes nuotoliniu būdu bei kontaktus, kuriais galėtų gauti  pagalbą mokiniai,  jų tėvai (globėjai, rūpintojai).</w:t>
      </w:r>
    </w:p>
    <w:p w:rsidR="00FB2142" w:rsidRDefault="00FB2142" w:rsidP="00A57D69">
      <w:pPr>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4. Mokyklos mokytojai iki kovo 27 d. parengia  skaitmeninę mokomąją medžiagą, užduotis, skirtas mokiniams mokytis nuotoliniu būdu, mokytojai pasiruošia mokyti nuotoliniu būdu.</w:t>
      </w:r>
    </w:p>
    <w:p w:rsidR="00FB2142" w:rsidRDefault="00FB2142" w:rsidP="00A57D69">
      <w:pPr>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Mokyklos  administracija koordinuoja mokytojų pasirengimą organizuoti mokymą nuotoliniu būdu ir teikia  mokiniams,  jų tėvams (globėjams, rūpintojams), mokytojams pagalbą. </w:t>
      </w:r>
    </w:p>
    <w:p w:rsidR="00FB2142" w:rsidRDefault="00FB2142" w:rsidP="00A57D69">
      <w:pPr>
        <w:spacing w:line="240" w:lineRule="auto"/>
        <w:ind w:left="-567" w:right="282" w:firstLine="567"/>
        <w:rPr>
          <w:rFonts w:ascii="Times New Roman" w:eastAsia="Times New Roman" w:hAnsi="Times New Roman" w:cs="Times New Roman"/>
          <w:sz w:val="24"/>
          <w:szCs w:val="24"/>
        </w:rPr>
      </w:pPr>
    </w:p>
    <w:p w:rsidR="00FB2142" w:rsidRDefault="00FB2142" w:rsidP="00FB2142">
      <w:pPr>
        <w:spacing w:line="240" w:lineRule="auto"/>
        <w:ind w:left="-567" w:right="282" w:firstLine="567"/>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II SKYRIUS</w:t>
      </w:r>
    </w:p>
    <w:p w:rsidR="00FB2142" w:rsidRDefault="00FB2142" w:rsidP="00FB2142">
      <w:pPr>
        <w:spacing w:line="240" w:lineRule="auto"/>
        <w:ind w:right="28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PASIRENGIMAS ORGANIZUOTI UGDYMO PROCESĄ NUOTOLINIU BŪDU</w:t>
      </w:r>
    </w:p>
    <w:p w:rsidR="00FB2142" w:rsidRPr="00FB2142" w:rsidRDefault="00FB2142" w:rsidP="00FB2142">
      <w:pPr>
        <w:spacing w:line="240" w:lineRule="auto"/>
        <w:ind w:left="-567" w:right="282" w:firstLine="567"/>
        <w:jc w:val="center"/>
        <w:rPr>
          <w:rFonts w:ascii="Times New Roman" w:eastAsia="Times New Roman" w:hAnsi="Times New Roman" w:cs="Times New Roman"/>
          <w:b/>
          <w:sz w:val="24"/>
          <w:szCs w:val="24"/>
        </w:rPr>
      </w:pPr>
    </w:p>
    <w:p w:rsidR="00FB2142" w:rsidRDefault="00FB2142" w:rsidP="00A57D69">
      <w:pPr>
        <w:shd w:val="clear" w:color="auto" w:fill="FFFFFF"/>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 Siekiant pasirengti ugdymo procesą organizuoti nuotoliniu būdu, mokykla:</w:t>
      </w:r>
    </w:p>
    <w:p w:rsidR="00FB2142" w:rsidRDefault="00FB2142" w:rsidP="00A57D69">
      <w:pPr>
        <w:shd w:val="clear" w:color="auto" w:fill="FFFFFF"/>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6.1. įsivertinusi  pasirengimą dirbti nuotoliniu būdu: technologines galimybes, turimas skaitmenines priemones, mokytojų kompetenciją, mokinių amžių ir jų aplinkos socialinę ekonominę padėtį, pasirinko  nuotolinio mokymosi aplinkas, kurios užtikrins ne tik skaitmeninio ugdymo turinio pasiekiamumą, bet ir bendravimą bei bendradarbiavimą ugdymo proceso metu nerealiuoju (asinchroniniu) laiku. ;</w:t>
      </w:r>
    </w:p>
    <w:p w:rsidR="00FB2142" w:rsidRDefault="00FB2142" w:rsidP="00A57D69">
      <w:pPr>
        <w:shd w:val="clear" w:color="auto" w:fill="FFFFFF"/>
        <w:spacing w:line="240" w:lineRule="auto"/>
        <w:ind w:left="-567" w:right="282"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6.2. įvertinę, kiek mokinių gali turėti prieigą prie pasirinktos programinės įrangos mokymuis</w:t>
      </w:r>
      <w:r w:rsidR="00E027AE">
        <w:rPr>
          <w:rFonts w:ascii="Times New Roman" w:eastAsia="Times New Roman" w:hAnsi="Times New Roman" w:cs="Times New Roman"/>
          <w:sz w:val="24"/>
          <w:szCs w:val="24"/>
        </w:rPr>
        <w:t>i nuotoliniu būdu, mokykla domėsis ar  aprūpinti mokiniai</w:t>
      </w:r>
      <w:r>
        <w:rPr>
          <w:rFonts w:ascii="Times New Roman" w:eastAsia="Times New Roman" w:hAnsi="Times New Roman" w:cs="Times New Roman"/>
          <w:sz w:val="24"/>
          <w:szCs w:val="24"/>
        </w:rPr>
        <w:t xml:space="preserve"> internetiniu ryšiu (mobiliojo ryšio kortele su mobiliais duomenims);</w:t>
      </w:r>
    </w:p>
    <w:p w:rsidR="00FB2142" w:rsidRDefault="00FB2142" w:rsidP="00A57D69">
      <w:pPr>
        <w:shd w:val="clear" w:color="auto" w:fill="FFFFFF"/>
        <w:spacing w:line="240" w:lineRule="auto"/>
        <w:ind w:left="-567"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 paskiria sk</w:t>
      </w:r>
      <w:r w:rsidR="00E027AE">
        <w:rPr>
          <w:rFonts w:ascii="Times New Roman" w:eastAsia="Times New Roman" w:hAnsi="Times New Roman" w:cs="Times New Roman"/>
          <w:sz w:val="24"/>
          <w:szCs w:val="24"/>
        </w:rPr>
        <w:t>aitmeninių technologijų ku</w:t>
      </w:r>
      <w:r>
        <w:rPr>
          <w:rFonts w:ascii="Times New Roman" w:eastAsia="Times New Roman" w:hAnsi="Times New Roman" w:cs="Times New Roman"/>
          <w:sz w:val="24"/>
          <w:szCs w:val="24"/>
        </w:rPr>
        <w:t>ratorių, kuris konsultuotų mokytojus ir mokinius technologijų naudojimo klausimais;</w:t>
      </w:r>
    </w:p>
    <w:p w:rsidR="00FB2142" w:rsidRDefault="00FB2142" w:rsidP="00A57D69">
      <w:pPr>
        <w:shd w:val="clear" w:color="auto" w:fill="FFFFFF"/>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paskelbia mokyklos internetinėje svetainėje   kontaktinę informaciją, kur mokytojai ir mokiniai galės kreiptis į skaitmeninių technologijų  administratorių dėl techninės pagalbos;</w:t>
      </w:r>
    </w:p>
    <w:p w:rsidR="00FB2142" w:rsidRDefault="00FB2142" w:rsidP="00A57D69">
      <w:pPr>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pasitarimus mokykloje ir su savininko teises ir pareigas įgyvendinančia Lietuvos Respublikos švietimo, mokslo ir sporto ministerija organizuoja pasitelkiant telekomunikacijos priemones. </w:t>
      </w:r>
    </w:p>
    <w:p w:rsidR="00FB2142" w:rsidRDefault="00FB2142" w:rsidP="00A57D69">
      <w:pPr>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susitarė:</w:t>
      </w:r>
    </w:p>
    <w:p w:rsidR="00FB2142" w:rsidRDefault="00FB2142" w:rsidP="00A57D69">
      <w:pPr>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6.6.1. mokinių ir mokytojų komunikavimui naudoti , elektroninį paštą, uždaras Facebook grupes, </w:t>
      </w:r>
      <w:proofErr w:type="spellStart"/>
      <w:r>
        <w:rPr>
          <w:rFonts w:ascii="Times New Roman" w:eastAsia="Times New Roman" w:hAnsi="Times New Roman" w:cs="Times New Roman"/>
          <w:sz w:val="24"/>
          <w:szCs w:val="24"/>
        </w:rPr>
        <w:t>eTest.lt</w:t>
      </w:r>
      <w:proofErr w:type="spellEnd"/>
      <w:r>
        <w:rPr>
          <w:rFonts w:ascii="Times New Roman" w:eastAsia="Times New Roman" w:hAnsi="Times New Roman" w:cs="Times New Roman"/>
          <w:sz w:val="24"/>
          <w:szCs w:val="24"/>
        </w:rPr>
        <w:t xml:space="preserve"> testavimo sistemą, </w:t>
      </w:r>
      <w:proofErr w:type="spellStart"/>
      <w:r>
        <w:rPr>
          <w:rFonts w:ascii="Times New Roman" w:eastAsia="Times New Roman" w:hAnsi="Times New Roman" w:cs="Times New Roman"/>
          <w:sz w:val="24"/>
          <w:szCs w:val="24"/>
        </w:rPr>
        <w:t>Viber</w:t>
      </w:r>
      <w:proofErr w:type="spellEnd"/>
      <w:r>
        <w:rPr>
          <w:rFonts w:ascii="Times New Roman" w:eastAsia="Times New Roman" w:hAnsi="Times New Roman" w:cs="Times New Roman"/>
          <w:sz w:val="24"/>
          <w:szCs w:val="24"/>
        </w:rPr>
        <w:t xml:space="preserve">, Skype, Messenger programas, virtualią mokymosi aplinką </w:t>
      </w:r>
      <w:proofErr w:type="spellStart"/>
      <w:r>
        <w:rPr>
          <w:rFonts w:ascii="Times New Roman" w:eastAsia="Times New Roman" w:hAnsi="Times New Roman" w:cs="Times New Roman"/>
          <w:sz w:val="24"/>
          <w:szCs w:val="24"/>
        </w:rPr>
        <w:t>vmpa.lt</w:t>
      </w:r>
      <w:proofErr w:type="spellEnd"/>
      <w:r>
        <w:rPr>
          <w:rFonts w:ascii="Times New Roman" w:eastAsia="Times New Roman" w:hAnsi="Times New Roman" w:cs="Times New Roman"/>
          <w:sz w:val="24"/>
          <w:szCs w:val="24"/>
        </w:rPr>
        <w:t xml:space="preserve"> ir  skambučius;</w:t>
      </w:r>
    </w:p>
    <w:p w:rsidR="00FB2142" w:rsidRDefault="00FB2142" w:rsidP="00A57D69">
      <w:pPr>
        <w:shd w:val="clear" w:color="auto" w:fill="FFFFFF"/>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6.6.2. dėl ugdymo organizavimo: dalykų mokymosi užduotis,  teorinę ir kitą ugdymui(</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reikalingą medžiagą ar informaciją talpinti  dienyne pagal patvirtintą 2019/2020 </w:t>
      </w:r>
      <w:proofErr w:type="spellStart"/>
      <w:r>
        <w:rPr>
          <w:rFonts w:ascii="Times New Roman" w:eastAsia="Times New Roman" w:hAnsi="Times New Roman" w:cs="Times New Roman"/>
          <w:sz w:val="24"/>
          <w:szCs w:val="24"/>
        </w:rPr>
        <w:t>m.m</w:t>
      </w:r>
      <w:proofErr w:type="spellEnd"/>
      <w:r>
        <w:rPr>
          <w:rFonts w:ascii="Times New Roman" w:eastAsia="Times New Roman" w:hAnsi="Times New Roman" w:cs="Times New Roman"/>
          <w:sz w:val="24"/>
          <w:szCs w:val="24"/>
        </w:rPr>
        <w:t>. antro pusmečio pamokų tvarkaraštį; mokiniai, kaip ir mokiniai turintys specialiuosius ugdymosi poreikius, galės paprašyti mokytojo pagalbos ir paaiškinimų, gauti grįžtamąjį ryšį;</w:t>
      </w:r>
    </w:p>
    <w:p w:rsidR="00FB2142" w:rsidRDefault="00FB2142" w:rsidP="00A57D69">
      <w:pPr>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6.6.3. bendravimą su tėvais (globėjais, rūpintojais) organizuoti   Facebook ir Skype programų,  skambučių pagalba darbo dienomis nuo 8.00 iki 17.00 val.; </w:t>
      </w:r>
    </w:p>
    <w:p w:rsidR="00FB2142" w:rsidRDefault="00FB2142" w:rsidP="00A57D69">
      <w:pPr>
        <w:spacing w:line="240" w:lineRule="auto"/>
        <w:ind w:left="-567"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6.6.4. esant reikalui, mokytojai pagal</w:t>
      </w:r>
      <w:r w:rsidR="00E027AE">
        <w:rPr>
          <w:rFonts w:ascii="Times New Roman" w:eastAsia="Times New Roman" w:hAnsi="Times New Roman" w:cs="Times New Roman"/>
          <w:sz w:val="24"/>
          <w:szCs w:val="24"/>
        </w:rPr>
        <w:t xml:space="preserve"> pateiktus užsakymus </w:t>
      </w:r>
      <w:r>
        <w:rPr>
          <w:rFonts w:ascii="Times New Roman" w:eastAsia="Times New Roman" w:hAnsi="Times New Roman" w:cs="Times New Roman"/>
          <w:sz w:val="24"/>
          <w:szCs w:val="24"/>
        </w:rPr>
        <w:t xml:space="preserve"> siunčia mokomąją medžiagą;</w:t>
      </w:r>
    </w:p>
    <w:p w:rsidR="00FB2142" w:rsidRDefault="00FB2142" w:rsidP="00A57D69">
      <w:pPr>
        <w:spacing w:line="240" w:lineRule="auto"/>
        <w:ind w:left="-567" w:hanging="142"/>
      </w:pPr>
      <w:r>
        <w:rPr>
          <w:rFonts w:ascii="Times New Roman" w:eastAsia="Times New Roman" w:hAnsi="Times New Roman" w:cs="Times New Roman"/>
          <w:sz w:val="24"/>
          <w:szCs w:val="24"/>
        </w:rPr>
        <w:t xml:space="preserve">          6.6.5. grupių vadovai pasitikrina </w:t>
      </w:r>
      <w:r>
        <w:rPr>
          <w:rFonts w:ascii="Times New Roman" w:eastAsia="Times New Roman" w:hAnsi="Times New Roman" w:cs="Times New Roman"/>
          <w:color w:val="000000"/>
          <w:sz w:val="24"/>
          <w:szCs w:val="24"/>
          <w:lang w:val="lt-LT"/>
        </w:rPr>
        <w:t>kontaktinius duomenis, kurie gali būti reikalingi kontaktuoti su mokiniais ar nepilnamečių mokinių tėvais (globėjais, rūpintojais);</w:t>
      </w:r>
    </w:p>
    <w:p w:rsidR="00FB2142" w:rsidRDefault="00FB2142" w:rsidP="00A57D6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 ne vėliau kaip iki 2020 m. kovo 25 d. informuoti mokinių tėvus (globėjus, rūpintojus), kaip bus organizuojamas ugdymas.</w:t>
      </w:r>
    </w:p>
    <w:p w:rsidR="00FB2142" w:rsidRDefault="00443953" w:rsidP="00443953">
      <w:pPr>
        <w:shd w:val="clear" w:color="auto" w:fill="FFFFFF"/>
        <w:spacing w:line="240" w:lineRule="auto"/>
        <w:ind w:right="282"/>
        <w:rPr>
          <w:rFonts w:ascii="Times New Roman" w:eastAsia="Times New Roman" w:hAnsi="Times New Roman" w:cs="Times New Roman"/>
          <w:b/>
          <w:sz w:val="24"/>
          <w:szCs w:val="24"/>
          <w:lang w:val="lt-LT"/>
        </w:rPr>
      </w:pPr>
      <w:r>
        <w:rPr>
          <w:rFonts w:ascii="Times New Roman" w:eastAsia="Times New Roman" w:hAnsi="Times New Roman" w:cs="Times New Roman"/>
          <w:sz w:val="24"/>
          <w:szCs w:val="24"/>
        </w:rPr>
        <w:t xml:space="preserve">                                                                 </w:t>
      </w:r>
      <w:r w:rsidR="00EA538D">
        <w:rPr>
          <w:rFonts w:ascii="Times New Roman" w:eastAsia="Times New Roman" w:hAnsi="Times New Roman" w:cs="Times New Roman"/>
          <w:b/>
          <w:sz w:val="24"/>
          <w:szCs w:val="24"/>
          <w:lang w:val="lt-LT"/>
        </w:rPr>
        <w:t>III SKYRIUS</w:t>
      </w:r>
    </w:p>
    <w:p w:rsidR="00EA538D" w:rsidRDefault="00EA538D" w:rsidP="00EA538D">
      <w:pPr>
        <w:shd w:val="clear" w:color="auto" w:fill="FFFFFF"/>
        <w:spacing w:line="240" w:lineRule="auto"/>
        <w:ind w:left="-567" w:right="282" w:firstLine="567"/>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PROFESINIO MOKYMO TURINIO ĮGYVENDINIMO NUOTOLINIU BŪDU</w:t>
      </w:r>
    </w:p>
    <w:p w:rsidR="00EA538D" w:rsidRDefault="00EA538D" w:rsidP="00EA538D">
      <w:pPr>
        <w:shd w:val="clear" w:color="auto" w:fill="FFFFFF"/>
        <w:spacing w:line="240" w:lineRule="auto"/>
        <w:ind w:left="-567" w:right="282" w:firstLine="567"/>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PLANAVIMAS</w:t>
      </w:r>
    </w:p>
    <w:p w:rsidR="00EA538D" w:rsidRPr="00EA538D" w:rsidRDefault="00EA538D" w:rsidP="00EA538D">
      <w:pPr>
        <w:shd w:val="clear" w:color="auto" w:fill="FFFFFF"/>
        <w:spacing w:line="240" w:lineRule="auto"/>
        <w:ind w:left="-567" w:right="282" w:firstLine="567"/>
        <w:jc w:val="center"/>
        <w:rPr>
          <w:rFonts w:ascii="Times New Roman" w:eastAsia="Times New Roman" w:hAnsi="Times New Roman" w:cs="Times New Roman"/>
          <w:b/>
          <w:sz w:val="24"/>
          <w:szCs w:val="24"/>
          <w:lang w:val="lt-LT"/>
        </w:rPr>
      </w:pPr>
    </w:p>
    <w:p w:rsidR="00EA538D" w:rsidRPr="00EA538D" w:rsidRDefault="00EA538D" w:rsidP="00A57D69">
      <w:pPr>
        <w:ind w:left="-567" w:right="282" w:firstLine="567"/>
        <w:rPr>
          <w:rFonts w:ascii="Times New Roman" w:eastAsia="Times New Roman" w:hAnsi="Times New Roman" w:cs="Times New Roman"/>
          <w:color w:val="000000"/>
          <w:sz w:val="24"/>
          <w:szCs w:val="24"/>
          <w:lang w:val="lt-LT"/>
        </w:rPr>
      </w:pPr>
      <w:r>
        <w:rPr>
          <w:rFonts w:ascii="Times New Roman" w:eastAsia="Times New Roman" w:hAnsi="Times New Roman" w:cs="Times New Roman"/>
          <w:b/>
          <w:color w:val="000000"/>
          <w:sz w:val="24"/>
          <w:szCs w:val="24"/>
          <w:lang w:val="lt-LT"/>
        </w:rPr>
        <w:t>7</w:t>
      </w:r>
      <w:r>
        <w:rPr>
          <w:rFonts w:ascii="Times New Roman" w:eastAsia="Times New Roman" w:hAnsi="Times New Roman" w:cs="Times New Roman"/>
          <w:color w:val="000000"/>
          <w:sz w:val="24"/>
          <w:szCs w:val="24"/>
          <w:lang w:val="lt-LT"/>
        </w:rPr>
        <w:t>. Mokytojas, iki bus atnaujintas įprastas mokymo procesas, koreguoja neformalaus ugdymo turinio įgyvendinimo nuoseklumą vadovaudamasis šiomis nuostatomis:</w:t>
      </w:r>
    </w:p>
    <w:p w:rsidR="00EA538D" w:rsidRDefault="00A57D69" w:rsidP="00A57D69">
      <w:pPr>
        <w:ind w:left="-56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EA538D">
        <w:rPr>
          <w:rFonts w:ascii="Times New Roman" w:eastAsia="Times New Roman" w:hAnsi="Times New Roman" w:cs="Times New Roman"/>
          <w:color w:val="000000"/>
          <w:sz w:val="24"/>
          <w:szCs w:val="24"/>
          <w:lang w:val="lt-LT"/>
        </w:rPr>
        <w:t xml:space="preserve">7.1. nuotoliniu būdu įgyvendinama neformalaus mokymo programų </w:t>
      </w:r>
      <w:r>
        <w:rPr>
          <w:rFonts w:ascii="Times New Roman" w:eastAsia="Times New Roman" w:hAnsi="Times New Roman" w:cs="Times New Roman"/>
          <w:color w:val="000000"/>
          <w:sz w:val="24"/>
          <w:szCs w:val="24"/>
          <w:lang w:val="lt-LT"/>
        </w:rPr>
        <w:t xml:space="preserve">teorinio mokymo dalis, išskyrus </w:t>
      </w:r>
      <w:r w:rsidR="00EA538D">
        <w:rPr>
          <w:rFonts w:ascii="Times New Roman" w:eastAsia="Times New Roman" w:hAnsi="Times New Roman" w:cs="Times New Roman"/>
          <w:color w:val="000000"/>
          <w:sz w:val="24"/>
          <w:szCs w:val="24"/>
          <w:lang w:val="lt-LT"/>
        </w:rPr>
        <w:t>atvejus, kai neformalaus mokymo programoje numatyti mokymosi rezultatai gali būti pasiekiami informacijos ir ryšio technologijų priemonėmis ir teikėjas užtikrina mokymo kokybę</w:t>
      </w:r>
      <w:r>
        <w:rPr>
          <w:rFonts w:ascii="Times New Roman" w:eastAsia="Times New Roman" w:hAnsi="Times New Roman" w:cs="Times New Roman"/>
          <w:color w:val="000000"/>
          <w:sz w:val="24"/>
          <w:szCs w:val="24"/>
          <w:lang w:val="lt-LT"/>
        </w:rPr>
        <w:t>.</w:t>
      </w:r>
    </w:p>
    <w:p w:rsidR="00C6472A" w:rsidRDefault="00EA538D" w:rsidP="00A57D69">
      <w:pPr>
        <w:ind w:left="-56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7.2. dalis neformalaus mokymo programų</w:t>
      </w:r>
      <w:r w:rsidR="00C6472A">
        <w:rPr>
          <w:rFonts w:ascii="Times New Roman" w:eastAsia="Times New Roman" w:hAnsi="Times New Roman" w:cs="Times New Roman"/>
          <w:color w:val="000000"/>
          <w:sz w:val="24"/>
          <w:szCs w:val="24"/>
          <w:lang w:val="lt-LT"/>
        </w:rPr>
        <w:t xml:space="preserve"> praktinio mokymo, atsižvelgiant į mokyklos galimybes ir </w:t>
      </w:r>
      <w:r>
        <w:rPr>
          <w:rFonts w:ascii="Times New Roman" w:eastAsia="Times New Roman" w:hAnsi="Times New Roman" w:cs="Times New Roman"/>
          <w:color w:val="000000"/>
          <w:sz w:val="24"/>
          <w:szCs w:val="24"/>
          <w:lang w:val="lt-LT"/>
        </w:rPr>
        <w:t>neformalaus mokymo programos ypatumus, gali būti įgyvendinama naudojant informacijos ir ryšio technologijų priemones, jei mokykla užtikrina mokymo kokybę, ir / ar dalis praktinio mokymo gali būti atidedama, iki bus atnaujintas įprastas mokymo procesas;</w:t>
      </w:r>
    </w:p>
    <w:p w:rsidR="00EA538D" w:rsidRDefault="00C6472A" w:rsidP="00A57D69">
      <w:pPr>
        <w:ind w:left="-56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EA538D">
        <w:rPr>
          <w:rFonts w:ascii="Times New Roman" w:eastAsia="Times New Roman" w:hAnsi="Times New Roman" w:cs="Times New Roman"/>
          <w:color w:val="000000"/>
          <w:sz w:val="24"/>
          <w:szCs w:val="24"/>
          <w:lang w:val="lt-LT"/>
        </w:rPr>
        <w:t xml:space="preserve">7.3. mokykla laikosi mokymo programoje nustatytos  apimties ir jų įgyvendinimo sekos; </w:t>
      </w:r>
    </w:p>
    <w:p w:rsidR="005D2ED2" w:rsidRDefault="00EA538D" w:rsidP="00A57D69">
      <w:pPr>
        <w:ind w:left="-56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t>7.4. neformalaus  mokymo programos turinio įgyvendinimas, atsižvelgiant į programos</w:t>
      </w:r>
      <w:r w:rsidR="00C6472A">
        <w:rPr>
          <w:rFonts w:ascii="Times New Roman" w:eastAsia="Times New Roman" w:hAnsi="Times New Roman" w:cs="Times New Roman"/>
          <w:color w:val="000000"/>
          <w:sz w:val="24"/>
          <w:szCs w:val="24"/>
          <w:lang w:val="lt-LT"/>
        </w:rPr>
        <w:t xml:space="preserve"> apimtį ir į situaciją šalyje dėl </w:t>
      </w:r>
      <w:proofErr w:type="spellStart"/>
      <w:r w:rsidR="00C6472A">
        <w:rPr>
          <w:rFonts w:ascii="Times New Roman" w:eastAsia="Times New Roman" w:hAnsi="Times New Roman" w:cs="Times New Roman"/>
          <w:color w:val="000000"/>
          <w:sz w:val="24"/>
          <w:szCs w:val="24"/>
          <w:lang w:val="lt-LT"/>
        </w:rPr>
        <w:t>koronoviruso</w:t>
      </w:r>
      <w:proofErr w:type="spellEnd"/>
      <w:r w:rsidR="00C6472A">
        <w:rPr>
          <w:rFonts w:ascii="Times New Roman" w:eastAsia="Times New Roman" w:hAnsi="Times New Roman" w:cs="Times New Roman"/>
          <w:color w:val="000000"/>
          <w:sz w:val="24"/>
          <w:szCs w:val="24"/>
          <w:lang w:val="lt-LT"/>
        </w:rPr>
        <w:t xml:space="preserve"> grėsmės, mokyklos nuožiūra gali būti planuojamas etapais.</w:t>
      </w:r>
    </w:p>
    <w:p w:rsidR="005D2ED2" w:rsidRDefault="005D2ED2" w:rsidP="00A57D69">
      <w:pPr>
        <w:ind w:left="-56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7.5. mokytojams rekomenduojama panaudoti laiką mokinių nuotolinėms konsultacijoms teikti, vertinimui vykdyti;</w:t>
      </w:r>
    </w:p>
    <w:p w:rsidR="005D2ED2" w:rsidRDefault="004369CD" w:rsidP="004369CD">
      <w:pPr>
        <w:ind w:left="-567"/>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bookmarkStart w:id="0" w:name="_GoBack"/>
      <w:bookmarkEnd w:id="0"/>
      <w:r w:rsidR="005D2ED2">
        <w:rPr>
          <w:rFonts w:ascii="Times New Roman" w:eastAsia="Times New Roman" w:hAnsi="Times New Roman" w:cs="Times New Roman"/>
          <w:color w:val="000000"/>
          <w:sz w:val="24"/>
          <w:szCs w:val="24"/>
          <w:lang w:val="lt-LT"/>
        </w:rPr>
        <w:t>7.6. mokytojai patikslina taikant nuotoliniam mokymui teikėjo naudojamas priemones (pvz., užduočių sąsiuvinius, elektronines knygas, konspektus, technologines korteles ir kt.).</w:t>
      </w:r>
    </w:p>
    <w:p w:rsidR="00EA538D" w:rsidRDefault="00EA538D" w:rsidP="00C6472A">
      <w:pPr>
        <w:ind w:right="282"/>
        <w:rPr>
          <w:rFonts w:ascii="Times New Roman" w:eastAsia="Times New Roman" w:hAnsi="Times New Roman" w:cs="Times New Roman"/>
          <w:b/>
          <w:color w:val="000000"/>
          <w:sz w:val="24"/>
          <w:szCs w:val="24"/>
          <w:lang w:val="lt-LT"/>
        </w:rPr>
      </w:pPr>
    </w:p>
    <w:p w:rsidR="00A57D69" w:rsidRDefault="00A57D69" w:rsidP="00A57D69">
      <w:pPr>
        <w:ind w:right="282"/>
        <w:jc w:val="center"/>
        <w:rPr>
          <w:rFonts w:ascii="Times New Roman" w:hAnsi="Times New Roman" w:cs="Times New Roman"/>
          <w:b/>
          <w:sz w:val="24"/>
          <w:szCs w:val="24"/>
          <w:lang w:val="lt-LT"/>
        </w:rPr>
      </w:pPr>
      <w:r>
        <w:rPr>
          <w:rFonts w:ascii="Times New Roman" w:hAnsi="Times New Roman" w:cs="Times New Roman"/>
          <w:b/>
          <w:sz w:val="24"/>
          <w:szCs w:val="24"/>
          <w:lang w:val="lt-LT"/>
        </w:rPr>
        <w:t>IV SKYRIUS</w:t>
      </w:r>
    </w:p>
    <w:p w:rsidR="00A57D69" w:rsidRDefault="00A57D69" w:rsidP="00A57D69">
      <w:pPr>
        <w:ind w:right="282"/>
        <w:jc w:val="center"/>
        <w:rPr>
          <w:rFonts w:ascii="Times New Roman" w:hAnsi="Times New Roman" w:cs="Times New Roman"/>
          <w:b/>
          <w:sz w:val="24"/>
          <w:szCs w:val="24"/>
          <w:lang w:val="lt-LT"/>
        </w:rPr>
      </w:pPr>
      <w:r>
        <w:rPr>
          <w:rFonts w:ascii="Times New Roman" w:hAnsi="Times New Roman" w:cs="Times New Roman"/>
          <w:b/>
          <w:sz w:val="24"/>
          <w:szCs w:val="24"/>
          <w:lang w:val="lt-LT"/>
        </w:rPr>
        <w:t>NUOTOLINIO MOKYMO VYKDYMAS</w:t>
      </w:r>
    </w:p>
    <w:p w:rsidR="00A57D69" w:rsidRDefault="00A57D69" w:rsidP="00A57D69">
      <w:pPr>
        <w:ind w:right="282"/>
        <w:rPr>
          <w:rFonts w:ascii="Times New Roman" w:hAnsi="Times New Roman" w:cs="Times New Roman"/>
          <w:b/>
          <w:sz w:val="24"/>
          <w:szCs w:val="24"/>
          <w:lang w:val="lt-LT"/>
        </w:rPr>
      </w:pPr>
    </w:p>
    <w:p w:rsidR="00372419" w:rsidRDefault="00A57D69" w:rsidP="0037241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 Mokytojams, neturintiems  galimybės dirbti iš namų,  sudaromos </w:t>
      </w:r>
      <w:r w:rsidR="00372419">
        <w:rPr>
          <w:rFonts w:ascii="Times New Roman" w:eastAsia="Times New Roman" w:hAnsi="Times New Roman" w:cs="Times New Roman"/>
          <w:sz w:val="24"/>
          <w:szCs w:val="24"/>
        </w:rPr>
        <w:t xml:space="preserve">sąlygos mokykloje </w:t>
      </w:r>
      <w:r>
        <w:rPr>
          <w:rFonts w:ascii="Times New Roman" w:eastAsia="Times New Roman" w:hAnsi="Times New Roman" w:cs="Times New Roman"/>
          <w:sz w:val="24"/>
          <w:szCs w:val="24"/>
        </w:rPr>
        <w:t>prisijungti pri</w:t>
      </w:r>
      <w:r w:rsidR="00372419">
        <w:rPr>
          <w:rFonts w:ascii="Times New Roman" w:eastAsia="Times New Roman" w:hAnsi="Times New Roman" w:cs="Times New Roman"/>
          <w:sz w:val="24"/>
          <w:szCs w:val="24"/>
        </w:rPr>
        <w:t>e nuotolinio mokymosi aplinkos.</w:t>
      </w:r>
    </w:p>
    <w:p w:rsidR="00A57D69" w:rsidRDefault="00372419" w:rsidP="0037241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7D69">
        <w:rPr>
          <w:rFonts w:ascii="Times New Roman" w:eastAsia="Times New Roman" w:hAnsi="Times New Roman" w:cs="Times New Roman"/>
          <w:sz w:val="24"/>
          <w:szCs w:val="24"/>
        </w:rPr>
        <w:t xml:space="preserve"> 9. Mokymo medžiaga gali būti</w:t>
      </w:r>
      <w:r w:rsidR="00E027AE">
        <w:rPr>
          <w:rFonts w:ascii="Times New Roman" w:eastAsia="Times New Roman" w:hAnsi="Times New Roman" w:cs="Times New Roman"/>
          <w:sz w:val="24"/>
          <w:szCs w:val="24"/>
        </w:rPr>
        <w:t xml:space="preserve"> popierinė (pvz., mokinių turimi natų vadovėliai, dailės aplankai-užrašai,</w:t>
      </w:r>
      <w:r w:rsidR="00A57D69">
        <w:rPr>
          <w:rFonts w:ascii="Times New Roman" w:eastAsia="Times New Roman" w:hAnsi="Times New Roman" w:cs="Times New Roman"/>
          <w:sz w:val="24"/>
          <w:szCs w:val="24"/>
        </w:rPr>
        <w:t xml:space="preserve"> sąsiuviniai), tačiau užduotys turi būti pateiktos skaitmeninėse aplinkose su nuorodomis, (pvz. „Google“ </w:t>
      </w:r>
      <w:r w:rsidR="00E027AE">
        <w:rPr>
          <w:rFonts w:ascii="Times New Roman" w:eastAsia="Times New Roman" w:hAnsi="Times New Roman" w:cs="Times New Roman"/>
          <w:sz w:val="24"/>
          <w:szCs w:val="24"/>
        </w:rPr>
        <w:t>, Messenger</w:t>
      </w:r>
      <w:r w:rsidR="00F566C5">
        <w:rPr>
          <w:rFonts w:ascii="Times New Roman" w:eastAsia="Times New Roman" w:hAnsi="Times New Roman" w:cs="Times New Roman"/>
          <w:sz w:val="24"/>
          <w:szCs w:val="24"/>
        </w:rPr>
        <w:t xml:space="preserve">, </w:t>
      </w:r>
      <w:proofErr w:type="spellStart"/>
      <w:r w:rsidR="00F566C5">
        <w:rPr>
          <w:rFonts w:ascii="Times New Roman" w:eastAsia="Times New Roman" w:hAnsi="Times New Roman" w:cs="Times New Roman"/>
          <w:sz w:val="24"/>
          <w:szCs w:val="24"/>
        </w:rPr>
        <w:t>Zoom</w:t>
      </w:r>
      <w:proofErr w:type="spellEnd"/>
      <w:r w:rsidR="00F566C5">
        <w:rPr>
          <w:rFonts w:ascii="Times New Roman" w:eastAsia="Times New Roman" w:hAnsi="Times New Roman" w:cs="Times New Roman"/>
          <w:sz w:val="24"/>
          <w:szCs w:val="24"/>
        </w:rPr>
        <w:t xml:space="preserve"> programė</w:t>
      </w:r>
      <w:r w:rsidR="00E027AE">
        <w:rPr>
          <w:rFonts w:ascii="Times New Roman" w:eastAsia="Times New Roman" w:hAnsi="Times New Roman" w:cs="Times New Roman"/>
          <w:sz w:val="24"/>
          <w:szCs w:val="24"/>
        </w:rPr>
        <w:t>lių</w:t>
      </w:r>
      <w:r w:rsidR="00F566C5">
        <w:rPr>
          <w:rFonts w:ascii="Times New Roman" w:eastAsia="Times New Roman" w:hAnsi="Times New Roman" w:cs="Times New Roman"/>
          <w:sz w:val="24"/>
          <w:szCs w:val="24"/>
        </w:rPr>
        <w:t xml:space="preserve"> </w:t>
      </w:r>
      <w:r w:rsidR="00A57D69">
        <w:rPr>
          <w:rFonts w:ascii="Times New Roman" w:eastAsia="Times New Roman" w:hAnsi="Times New Roman" w:cs="Times New Roman"/>
          <w:sz w:val="24"/>
          <w:szCs w:val="24"/>
        </w:rPr>
        <w:t>dokumentai ir kt.).</w:t>
      </w:r>
      <w:r w:rsidR="00F566C5">
        <w:rPr>
          <w:rFonts w:ascii="Times New Roman" w:eastAsia="Times New Roman" w:hAnsi="Times New Roman" w:cs="Times New Roman"/>
          <w:sz w:val="24"/>
          <w:szCs w:val="24"/>
        </w:rPr>
        <w:t xml:space="preserve"> </w:t>
      </w:r>
    </w:p>
    <w:p w:rsidR="00A57D69" w:rsidRDefault="00A57D69" w:rsidP="00372419">
      <w:pPr>
        <w:tabs>
          <w:tab w:val="left" w:pos="1134"/>
        </w:tabs>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72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 Mokytojams rekomenduojama organizuoti vaizdo konferencijas konsultacijoms teikti, pamokoms organizuoti ir kt.,  naudotis vaizdo paskaitų kambariais ir, vedant pamokas nuotoliniu būdu, įrašyti jas ir tokiu būdu pradėti kurti turinį jau dabar, papildant jį įvairiais skaitmeniniais ištekliais. </w:t>
      </w:r>
    </w:p>
    <w:p w:rsidR="00A57D69" w:rsidRDefault="00A57D69" w:rsidP="0037241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Mokytojams 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rsidR="00F566C5" w:rsidRDefault="00F566C5" w:rsidP="0037241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Muzikos skyriaus užduočių kuratorius- mok. </w:t>
      </w:r>
      <w:proofErr w:type="spellStart"/>
      <w:r>
        <w:rPr>
          <w:rFonts w:ascii="Times New Roman" w:eastAsia="Times New Roman" w:hAnsi="Times New Roman" w:cs="Times New Roman"/>
          <w:sz w:val="24"/>
          <w:szCs w:val="24"/>
        </w:rPr>
        <w:t>L.Girulskienė</w:t>
      </w:r>
      <w:proofErr w:type="spellEnd"/>
      <w:r>
        <w:rPr>
          <w:rFonts w:ascii="Times New Roman" w:eastAsia="Times New Roman" w:hAnsi="Times New Roman" w:cs="Times New Roman"/>
          <w:sz w:val="24"/>
          <w:szCs w:val="24"/>
        </w:rPr>
        <w:t>,</w:t>
      </w:r>
    </w:p>
    <w:p w:rsidR="00F566C5" w:rsidRDefault="00F566C5" w:rsidP="0037241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Dailės skyriaus  užduočių kuratorius   - mok </w:t>
      </w:r>
      <w:proofErr w:type="spellStart"/>
      <w:r>
        <w:rPr>
          <w:rFonts w:ascii="Times New Roman" w:eastAsia="Times New Roman" w:hAnsi="Times New Roman" w:cs="Times New Roman"/>
          <w:sz w:val="24"/>
          <w:szCs w:val="24"/>
        </w:rPr>
        <w:t>I.Kerulienė</w:t>
      </w:r>
      <w:proofErr w:type="spellEnd"/>
      <w:r>
        <w:rPr>
          <w:rFonts w:ascii="Times New Roman" w:eastAsia="Times New Roman" w:hAnsi="Times New Roman" w:cs="Times New Roman"/>
          <w:sz w:val="24"/>
          <w:szCs w:val="24"/>
        </w:rPr>
        <w:t>,</w:t>
      </w:r>
    </w:p>
    <w:p w:rsidR="00F566C5" w:rsidRDefault="00635E9F" w:rsidP="00372419">
      <w:pPr>
        <w:spacing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3953">
        <w:rPr>
          <w:rFonts w:ascii="Times New Roman" w:eastAsia="Times New Roman" w:hAnsi="Times New Roman" w:cs="Times New Roman"/>
          <w:sz w:val="24"/>
          <w:szCs w:val="24"/>
        </w:rPr>
        <w:t xml:space="preserve">     </w:t>
      </w:r>
      <w:r w:rsidR="00F566C5">
        <w:rPr>
          <w:rFonts w:ascii="Times New Roman" w:eastAsia="Times New Roman" w:hAnsi="Times New Roman" w:cs="Times New Roman"/>
          <w:sz w:val="24"/>
          <w:szCs w:val="24"/>
        </w:rPr>
        <w:t xml:space="preserve"> Choreografijos skyriaus užduočių kuratorė- mok </w:t>
      </w:r>
      <w:proofErr w:type="spellStart"/>
      <w:r w:rsidR="00F566C5">
        <w:rPr>
          <w:rFonts w:ascii="Times New Roman" w:eastAsia="Times New Roman" w:hAnsi="Times New Roman" w:cs="Times New Roman"/>
          <w:sz w:val="24"/>
          <w:szCs w:val="24"/>
        </w:rPr>
        <w:t>R.Grigianecienė</w:t>
      </w:r>
      <w:proofErr w:type="spellEnd"/>
      <w:r w:rsidR="00F566C5">
        <w:rPr>
          <w:rFonts w:ascii="Times New Roman" w:eastAsia="Times New Roman" w:hAnsi="Times New Roman" w:cs="Times New Roman"/>
          <w:sz w:val="24"/>
          <w:szCs w:val="24"/>
        </w:rPr>
        <w:t>.</w:t>
      </w:r>
    </w:p>
    <w:p w:rsidR="00F566C5" w:rsidRDefault="00F566C5" w:rsidP="00372419">
      <w:pPr>
        <w:spacing w:line="240" w:lineRule="auto"/>
        <w:ind w:left="-567"/>
        <w:rPr>
          <w:rFonts w:ascii="Times New Roman" w:eastAsia="Times New Roman" w:hAnsi="Times New Roman" w:cs="Times New Roman"/>
          <w:sz w:val="24"/>
          <w:szCs w:val="24"/>
        </w:rPr>
      </w:pPr>
    </w:p>
    <w:p w:rsidR="00A57D69" w:rsidRDefault="00A57D69" w:rsidP="00A57D69">
      <w:pPr>
        <w:ind w:right="282"/>
        <w:jc w:val="center"/>
        <w:rPr>
          <w:rFonts w:ascii="Times New Roman" w:hAnsi="Times New Roman" w:cs="Times New Roman"/>
          <w:b/>
          <w:sz w:val="24"/>
          <w:szCs w:val="24"/>
        </w:rPr>
      </w:pPr>
    </w:p>
    <w:p w:rsidR="003C4443" w:rsidRDefault="003C4443" w:rsidP="00A57D69">
      <w:pPr>
        <w:ind w:right="282"/>
        <w:jc w:val="center"/>
        <w:rPr>
          <w:rFonts w:ascii="Times New Roman" w:hAnsi="Times New Roman" w:cs="Times New Roman"/>
          <w:b/>
          <w:sz w:val="24"/>
          <w:szCs w:val="24"/>
        </w:rPr>
      </w:pPr>
    </w:p>
    <w:p w:rsidR="003C4443" w:rsidRDefault="003C4443" w:rsidP="00A57D69">
      <w:pPr>
        <w:ind w:right="282"/>
        <w:jc w:val="center"/>
        <w:rPr>
          <w:rFonts w:ascii="Times New Roman" w:hAnsi="Times New Roman" w:cs="Times New Roman"/>
          <w:b/>
          <w:sz w:val="24"/>
          <w:szCs w:val="24"/>
        </w:rPr>
      </w:pPr>
      <w:r>
        <w:rPr>
          <w:rFonts w:ascii="Times New Roman" w:hAnsi="Times New Roman" w:cs="Times New Roman"/>
          <w:b/>
          <w:sz w:val="24"/>
          <w:szCs w:val="24"/>
        </w:rPr>
        <w:t>V SKYRIUS</w:t>
      </w:r>
    </w:p>
    <w:p w:rsidR="00EB405D" w:rsidRDefault="003C4443" w:rsidP="00A57D69">
      <w:pPr>
        <w:ind w:right="282"/>
        <w:jc w:val="center"/>
        <w:rPr>
          <w:rFonts w:ascii="Times New Roman" w:hAnsi="Times New Roman" w:cs="Times New Roman"/>
          <w:b/>
          <w:sz w:val="24"/>
          <w:szCs w:val="24"/>
        </w:rPr>
      </w:pPr>
      <w:r>
        <w:rPr>
          <w:rFonts w:ascii="Times New Roman" w:hAnsi="Times New Roman" w:cs="Times New Roman"/>
          <w:b/>
          <w:sz w:val="24"/>
          <w:szCs w:val="24"/>
        </w:rPr>
        <w:t xml:space="preserve">REKOMENDUOJAMI NAUDOTI SKAITMENINIAI IŠTEKLIAI IR KITA </w:t>
      </w:r>
    </w:p>
    <w:p w:rsidR="003C4443" w:rsidRDefault="003C4443" w:rsidP="00A57D69">
      <w:pPr>
        <w:ind w:right="282"/>
        <w:jc w:val="center"/>
        <w:rPr>
          <w:rFonts w:ascii="Times New Roman" w:hAnsi="Times New Roman" w:cs="Times New Roman"/>
          <w:b/>
          <w:sz w:val="24"/>
          <w:szCs w:val="24"/>
        </w:rPr>
      </w:pPr>
      <w:r>
        <w:rPr>
          <w:rFonts w:ascii="Times New Roman" w:hAnsi="Times New Roman" w:cs="Times New Roman"/>
          <w:b/>
          <w:sz w:val="24"/>
          <w:szCs w:val="24"/>
        </w:rPr>
        <w:t>PAGALBA</w:t>
      </w:r>
    </w:p>
    <w:p w:rsidR="00EB405D" w:rsidRDefault="00EB405D" w:rsidP="00A57D69">
      <w:pPr>
        <w:ind w:right="282"/>
        <w:jc w:val="center"/>
        <w:rPr>
          <w:rFonts w:ascii="Times New Roman" w:hAnsi="Times New Roman" w:cs="Times New Roman"/>
          <w:b/>
          <w:sz w:val="24"/>
          <w:szCs w:val="24"/>
        </w:rPr>
      </w:pPr>
    </w:p>
    <w:p w:rsidR="00EB405D" w:rsidRDefault="00EB405D" w:rsidP="00EB405D">
      <w:pPr>
        <w:shd w:val="clear" w:color="auto" w:fill="FFFFFF"/>
        <w:spacing w:line="240" w:lineRule="auto"/>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12. Ugdymo programoms įgyvendinti, rekomenduojama pasinaudoti esamu visoms mokykloms laisvai prieinamu nacionaliniu skaitmeniniu ugdymo turiniu:</w:t>
      </w:r>
    </w:p>
    <w:p w:rsidR="00EB405D" w:rsidRPr="00691B64" w:rsidRDefault="00EB405D" w:rsidP="00EB405D">
      <w:pPr>
        <w:shd w:val="clear" w:color="auto" w:fill="FFFFFF"/>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12.1.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Emokykla</w:t>
      </w:r>
      <w:proofErr w:type="spellEnd"/>
      <w:r>
        <w:fldChar w:fldCharType="begin"/>
      </w:r>
      <w:r>
        <w:instrText xml:space="preserve"> HYPERLINK  "http://lom.emokykla.lt/public/" </w:instrText>
      </w:r>
      <w:r>
        <w:fldChar w:fldCharType="separate"/>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end"/>
      </w:r>
      <w:hyperlink r:id="rId4" w:history="1">
        <w:r>
          <w:rPr>
            <w:rFonts w:ascii="Times New Roman" w:eastAsia="Times New Roman" w:hAnsi="Times New Roman" w:cs="Times New Roman"/>
            <w:sz w:val="24"/>
            <w:szCs w:val="24"/>
            <w:u w:val="single"/>
          </w:rPr>
          <w:t>http://lom.emokykla.lt/public/</w:t>
        </w:r>
      </w:hyperlink>
      <w:r>
        <w:rPr>
          <w:rFonts w:ascii="Times New Roman" w:eastAsia="Times New Roman" w:hAnsi="Times New Roman" w:cs="Times New Roman"/>
          <w:sz w:val="24"/>
          <w:szCs w:val="24"/>
        </w:rPr>
        <w:t>)</w:t>
      </w:r>
      <w:r w:rsidR="00691B64">
        <w:rPr>
          <w:rFonts w:ascii="Times New Roman" w:eastAsia="Times New Roman" w:hAnsi="Times New Roman" w:cs="Times New Roman"/>
          <w:sz w:val="24"/>
          <w:szCs w:val="24"/>
        </w:rPr>
        <w:t xml:space="preserve">, ZOOM </w:t>
      </w:r>
      <w:hyperlink r:id="rId5" w:history="1">
        <w:r w:rsidR="00691B64" w:rsidRPr="005A46F0">
          <w:rPr>
            <w:rStyle w:val="Hipersaitas"/>
            <w:rFonts w:ascii="Times New Roman" w:eastAsia="Times New Roman" w:hAnsi="Times New Roman" w:cs="Times New Roman"/>
            <w:sz w:val="24"/>
            <w:szCs w:val="24"/>
          </w:rPr>
          <w:t>https://zoom.us/</w:t>
        </w:r>
      </w:hyperlink>
      <w:r w:rsidR="00443953">
        <w:rPr>
          <w:rFonts w:ascii="Times New Roman" w:eastAsia="Times New Roman" w:hAnsi="Times New Roman" w:cs="Times New Roman"/>
          <w:sz w:val="24"/>
          <w:szCs w:val="24"/>
        </w:rPr>
        <w:t xml:space="preserve">, </w:t>
      </w:r>
      <w:hyperlink r:id="rId6" w:history="1">
        <w:r w:rsidR="00691B64" w:rsidRPr="005A46F0">
          <w:rPr>
            <w:rStyle w:val="Hipersaitas"/>
            <w:rFonts w:ascii="Times New Roman" w:eastAsia="Times New Roman" w:hAnsi="Times New Roman" w:cs="Times New Roman"/>
            <w:sz w:val="24"/>
            <w:szCs w:val="24"/>
          </w:rPr>
          <w:t>https://klase.eduka.lt</w:t>
        </w:r>
      </w:hyperlink>
      <w:r w:rsidR="00691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skaitmeninių priemonių paieška;</w:t>
      </w:r>
    </w:p>
    <w:p w:rsidR="00EB405D" w:rsidRDefault="00EB405D" w:rsidP="00EB405D">
      <w:pPr>
        <w:shd w:val="clear" w:color="auto" w:fill="FFFFFF"/>
        <w:spacing w:line="240" w:lineRule="auto"/>
        <w:ind w:left="-567" w:firstLine="567"/>
        <w:jc w:val="both"/>
      </w:pPr>
      <w:r>
        <w:rPr>
          <w:rFonts w:ascii="Times New Roman" w:eastAsia="Times New Roman" w:hAnsi="Times New Roman" w:cs="Times New Roman"/>
          <w:sz w:val="24"/>
          <w:szCs w:val="24"/>
        </w:rPr>
        <w:t>12.2.</w:t>
      </w:r>
      <w:r>
        <w:rPr>
          <w:rFonts w:ascii="Times New Roman" w:eastAsia="Times New Roman" w:hAnsi="Times New Roman" w:cs="Times New Roman"/>
          <w:b/>
          <w:sz w:val="24"/>
          <w:szCs w:val="24"/>
        </w:rPr>
        <w:t xml:space="preserve"> Ugdymo sodas</w:t>
      </w:r>
      <w:r>
        <w:rPr>
          <w:rFonts w:ascii="Times New Roman" w:eastAsia="Times New Roman" w:hAnsi="Times New Roman" w:cs="Times New Roman"/>
          <w:sz w:val="24"/>
          <w:szCs w:val="24"/>
        </w:rPr>
        <w:t xml:space="preserve"> (</w:t>
      </w:r>
      <w:hyperlink r:id="rId7" w:history="1">
        <w:r>
          <w:rPr>
            <w:rFonts w:ascii="Times New Roman" w:eastAsia="Times New Roman" w:hAnsi="Times New Roman" w:cs="Times New Roman"/>
            <w:sz w:val="24"/>
            <w:szCs w:val="24"/>
            <w:u w:val="single"/>
          </w:rPr>
          <w:t>https://sodas.ugdome.lt/mokymo-priemones</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 mokymosi medžiagos (lietuvių kalbos ir literatūros, matematikos, gamtos, socialinių  ir kitų mokslų) saugykla, kurioje mokymosi medžiaga prieinama visiems mokiniams, mokytojams ir tėvams;</w:t>
      </w:r>
    </w:p>
    <w:p w:rsidR="00EB405D" w:rsidRDefault="00EB405D" w:rsidP="00EB405D">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projektų medžiaga .</w:t>
      </w:r>
    </w:p>
    <w:p w:rsidR="00EB405D" w:rsidRDefault="00EB405D" w:rsidP="00EB405D">
      <w:pPr>
        <w:shd w:val="clear" w:color="auto" w:fill="FFFFFF"/>
        <w:spacing w:line="240" w:lineRule="auto"/>
        <w:jc w:val="both"/>
      </w:pPr>
      <w:r>
        <w:rPr>
          <w:rFonts w:ascii="Times New Roman" w:eastAsia="Times New Roman" w:hAnsi="Times New Roman" w:cs="Times New Roman"/>
          <w:sz w:val="24"/>
          <w:szCs w:val="24"/>
        </w:rPr>
        <w:t xml:space="preserve">12.4. </w:t>
      </w:r>
      <w:r w:rsidR="00691B64">
        <w:rPr>
          <w:rFonts w:ascii="Times New Roman" w:eastAsia="Times New Roman" w:hAnsi="Times New Roman" w:cs="Times New Roman"/>
          <w:sz w:val="24"/>
          <w:szCs w:val="24"/>
        </w:rPr>
        <w:t xml:space="preserve">individuali </w:t>
      </w:r>
      <w:proofErr w:type="spellStart"/>
      <w:r w:rsidR="00691B64">
        <w:rPr>
          <w:rFonts w:ascii="Times New Roman" w:eastAsia="Times New Roman" w:hAnsi="Times New Roman" w:cs="Times New Roman"/>
          <w:sz w:val="24"/>
          <w:szCs w:val="24"/>
        </w:rPr>
        <w:t>video</w:t>
      </w:r>
      <w:proofErr w:type="spellEnd"/>
      <w:r w:rsidR="00691B64">
        <w:rPr>
          <w:rFonts w:ascii="Times New Roman" w:eastAsia="Times New Roman" w:hAnsi="Times New Roman" w:cs="Times New Roman"/>
          <w:sz w:val="24"/>
          <w:szCs w:val="24"/>
        </w:rPr>
        <w:t xml:space="preserve"> ir </w:t>
      </w:r>
      <w:proofErr w:type="spellStart"/>
      <w:r w:rsidR="00691B64">
        <w:rPr>
          <w:rFonts w:ascii="Times New Roman" w:eastAsia="Times New Roman" w:hAnsi="Times New Roman" w:cs="Times New Roman"/>
          <w:sz w:val="24"/>
          <w:szCs w:val="24"/>
        </w:rPr>
        <w:t>audio</w:t>
      </w:r>
      <w:proofErr w:type="spellEnd"/>
      <w:r w:rsidR="00691B64">
        <w:rPr>
          <w:rFonts w:ascii="Times New Roman" w:eastAsia="Times New Roman" w:hAnsi="Times New Roman" w:cs="Times New Roman"/>
          <w:sz w:val="24"/>
          <w:szCs w:val="24"/>
        </w:rPr>
        <w:t xml:space="preserve"> sukaupta medžiaga ir natos.</w:t>
      </w:r>
    </w:p>
    <w:p w:rsidR="00EB405D" w:rsidRDefault="00691B64" w:rsidP="00EB405D">
      <w:pPr>
        <w:shd w:val="clear" w:color="auto" w:fill="FFFFFF"/>
        <w:spacing w:line="240" w:lineRule="auto"/>
        <w:jc w:val="both"/>
      </w:pPr>
      <w:r>
        <w:rPr>
          <w:rFonts w:ascii="Times New Roman" w:eastAsia="Times New Roman" w:hAnsi="Times New Roman" w:cs="Times New Roman"/>
          <w:color w:val="000000"/>
          <w:sz w:val="24"/>
          <w:szCs w:val="24"/>
          <w:lang w:val="lt-LT"/>
        </w:rPr>
        <w:t>12.5</w:t>
      </w:r>
      <w:r w:rsidR="00EB405D">
        <w:rPr>
          <w:rFonts w:ascii="Times New Roman" w:eastAsia="Times New Roman" w:hAnsi="Times New Roman" w:cs="Times New Roman"/>
          <w:color w:val="000000"/>
          <w:sz w:val="24"/>
          <w:szCs w:val="24"/>
          <w:lang w:val="lt-LT"/>
        </w:rPr>
        <w:t>. elektroninė mokymosi aplinka EMA (</w:t>
      </w:r>
      <w:hyperlink r:id="rId8" w:history="1">
        <w:r w:rsidR="00EB405D">
          <w:rPr>
            <w:rStyle w:val="Hipersaitas"/>
            <w:rFonts w:ascii="Times New Roman" w:eastAsia="Times New Roman" w:hAnsi="Times New Roman" w:cs="Times New Roman"/>
            <w:sz w:val="24"/>
            <w:szCs w:val="24"/>
            <w:lang w:val="lt-LT"/>
          </w:rPr>
          <w:t>www.emapamokos.lt</w:t>
        </w:r>
      </w:hyperlink>
      <w:r w:rsidR="00EB405D">
        <w:rPr>
          <w:rFonts w:ascii="Times New Roman" w:eastAsia="Times New Roman" w:hAnsi="Times New Roman" w:cs="Times New Roman"/>
          <w:color w:val="000000"/>
          <w:sz w:val="24"/>
          <w:szCs w:val="24"/>
          <w:lang w:val="lt-LT"/>
        </w:rPr>
        <w:t xml:space="preserve">) </w:t>
      </w:r>
      <w:r w:rsidR="00EB405D">
        <w:rPr>
          <w:rFonts w:ascii="Times New Roman" w:eastAsia="Times New Roman" w:hAnsi="Times New Roman" w:cs="Times New Roman"/>
          <w:sz w:val="24"/>
          <w:szCs w:val="24"/>
        </w:rPr>
        <w:t>.</w:t>
      </w:r>
    </w:p>
    <w:p w:rsidR="00EB405D" w:rsidRDefault="00EB405D" w:rsidP="00EB405D">
      <w:pPr>
        <w:shd w:val="clear" w:color="auto" w:fill="FFFFFF"/>
        <w:spacing w:line="240" w:lineRule="auto"/>
        <w:ind w:left="-567"/>
      </w:pPr>
      <w:bookmarkStart w:id="1" w:name="_gjdgxs"/>
      <w:bookmarkEnd w:id="1"/>
      <w:r>
        <w:rPr>
          <w:rFonts w:ascii="Times New Roman" w:eastAsia="Times New Roman" w:hAnsi="Times New Roman" w:cs="Times New Roman"/>
          <w:sz w:val="24"/>
          <w:szCs w:val="24"/>
        </w:rPr>
        <w:t xml:space="preserve">         13. Rekomenduojama sekti nuorodas į kitą metodinę medžiaga nuotoliniam mokymui pagal dalykus.   Ši medžiaga nuolat atnaujinama ir pateikiama Nacionalinės švietimo agentūros interneto svetainėje (</w:t>
      </w:r>
      <w:r>
        <w:rPr>
          <w:rFonts w:ascii="Times New Roman" w:eastAsia="Times New Roman" w:hAnsi="Times New Roman" w:cs="Times New Roman"/>
          <w:sz w:val="24"/>
          <w:szCs w:val="24"/>
          <w:u w:val="single"/>
        </w:rPr>
        <w:t>https://www.nsa.smm.lt/nuotolinis</w:t>
      </w:r>
      <w:r>
        <w:rPr>
          <w:rFonts w:ascii="Times New Roman" w:eastAsia="Times New Roman" w:hAnsi="Times New Roman" w:cs="Times New Roman"/>
          <w:sz w:val="24"/>
          <w:szCs w:val="24"/>
        </w:rPr>
        <w:t>).</w:t>
      </w:r>
    </w:p>
    <w:p w:rsidR="00EB405D" w:rsidRDefault="00EB405D" w:rsidP="00EB405D">
      <w:pPr>
        <w:shd w:val="clear" w:color="auto" w:fill="FFFFFF"/>
        <w:spacing w:line="240" w:lineRule="auto"/>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Rekomenduojama taip pat naudotis laikinai laisvai prieinamu įvairių įmonių siūlomu      skaitmeniniu turiniu. </w:t>
      </w:r>
    </w:p>
    <w:p w:rsidR="00EB405D" w:rsidRDefault="00EB405D" w:rsidP="00EB405D">
      <w:pPr>
        <w:shd w:val="clear" w:color="auto" w:fill="FFFFFF"/>
        <w:spacing w:line="240" w:lineRule="auto"/>
        <w:ind w:left="-426" w:firstLine="426"/>
        <w:jc w:val="both"/>
      </w:pPr>
      <w:r>
        <w:rPr>
          <w:rFonts w:ascii="Times New Roman" w:eastAsia="Times New Roman" w:hAnsi="Times New Roman" w:cs="Times New Roman"/>
          <w:sz w:val="24"/>
          <w:szCs w:val="24"/>
        </w:rPr>
        <w:t xml:space="preserve">15.  Rekomenduojama susisiekti su kitomis Lietuvos mokyklomis ir aptarti galimybes bendradarbiavimo pagrindu dalytis skaitmeniniu ugdymo turiniu, gerąja patirtimi. Lietuvoje yra mokyklų, kurios jau daug metų sėkmingai mokinius moko nuotoliniu būdu. Jų sąrašą galima rasti adresu: </w:t>
      </w:r>
      <w:r>
        <w:rPr>
          <w:rFonts w:ascii="Times New Roman" w:eastAsia="Times New Roman" w:hAnsi="Times New Roman" w:cs="Times New Roman"/>
          <w:sz w:val="24"/>
          <w:szCs w:val="24"/>
          <w:u w:val="single"/>
        </w:rPr>
        <w:t>https://www.smm.lt/web/lt/smm-svietimas/informacija-atvykstantiems-is-usienio-isvykstantiems-i-uzsieni/isvykstantiems-gyventi-ir0mokytis-i-uzsieni</w:t>
      </w:r>
      <w:r>
        <w:rPr>
          <w:rFonts w:ascii="Times New Roman" w:eastAsia="Times New Roman" w:hAnsi="Times New Roman" w:cs="Times New Roman"/>
          <w:sz w:val="24"/>
          <w:szCs w:val="24"/>
        </w:rPr>
        <w:t>.</w:t>
      </w:r>
    </w:p>
    <w:p w:rsidR="00EB405D" w:rsidRDefault="00EB405D" w:rsidP="00EB405D">
      <w:pPr>
        <w:spacing w:line="240" w:lineRule="auto"/>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Siūloma kreiptis į kitas Lietuvos švietimo, mokslo ir studijų institucijas pasidalinti patirtimi ir pasirengti elementarius nuotolinio mokymosi aplinkų naudotojų vadovus, vaizdo paskaitų kambarių naudotojų vadovus ir pan.</w:t>
      </w:r>
    </w:p>
    <w:p w:rsidR="00EB405D" w:rsidRDefault="00EB405D" w:rsidP="00EB405D">
      <w:pPr>
        <w:shd w:val="clear" w:color="auto" w:fill="FFFFFF"/>
        <w:spacing w:line="240" w:lineRule="auto"/>
        <w:ind w:left="-284" w:firstLine="284"/>
      </w:pPr>
      <w:r>
        <w:rPr>
          <w:rFonts w:ascii="Times New Roman" w:eastAsia="Times New Roman" w:hAnsi="Times New Roman" w:cs="Times New Roman"/>
          <w:sz w:val="24"/>
          <w:szCs w:val="24"/>
        </w:rPr>
        <w:t xml:space="preserve">17. Mokytojams siūloma naudotis atviraisiais ištekliais  kitomis kalbomis, pvz., anglų kalba </w:t>
      </w:r>
      <w:proofErr w:type="spellStart"/>
      <w:r>
        <w:rPr>
          <w:rFonts w:ascii="Times New Roman" w:eastAsia="Times New Roman" w:hAnsi="Times New Roman" w:cs="Times New Roman"/>
          <w:sz w:val="24"/>
          <w:szCs w:val="24"/>
        </w:rPr>
        <w:t>Khan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Academy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https://www.khanacademy.org/),</w:t>
      </w:r>
      <w:r>
        <w:rPr>
          <w:rFonts w:ascii="Times New Roman" w:eastAsia="Times New Roman" w:hAnsi="Times New Roman" w:cs="Times New Roman"/>
          <w:sz w:val="24"/>
          <w:szCs w:val="24"/>
          <w:shd w:val="clear" w:color="auto" w:fill="F8FBFC"/>
        </w:rPr>
        <w:t xml:space="preserve"> </w:t>
      </w:r>
      <w:r>
        <w:rPr>
          <w:rFonts w:ascii="Times New Roman" w:eastAsia="Times New Roman" w:hAnsi="Times New Roman" w:cs="Times New Roman"/>
          <w:sz w:val="24"/>
          <w:szCs w:val="24"/>
        </w:rPr>
        <w:t>„</w:t>
      </w:r>
      <w:hyperlink r:id="rId9" w:history="1">
        <w:r>
          <w:rPr>
            <w:rFonts w:ascii="Times New Roman" w:eastAsia="Times New Roman" w:hAnsi="Times New Roman" w:cs="Times New Roman"/>
            <w:sz w:val="24"/>
            <w:szCs w:val="24"/>
            <w:shd w:val="clear" w:color="auto" w:fill="F8FBFC"/>
          </w:rPr>
          <w:t>European Schoolnet“</w:t>
        </w:r>
      </w:hyperlink>
      <w:r>
        <w:rPr>
          <w:rFonts w:ascii="Times New Roman" w:eastAsia="Times New Roman" w:hAnsi="Times New Roman" w:cs="Times New Roman"/>
          <w:sz w:val="24"/>
          <w:szCs w:val="24"/>
          <w:shd w:val="clear" w:color="auto" w:fill="F8FBFC"/>
        </w:rPr>
        <w:t xml:space="preserve"> (EUN) mokymosi ištekliais, leidžiančiais mokykloms rasti ugdymo turinį iš daugelio skirtingų šalių teikėjų (</w:t>
      </w:r>
      <w:hyperlink r:id="rId10" w:history="1">
        <w:r w:rsidRPr="00DD6CED">
          <w:rPr>
            <w:rStyle w:val="Hipersaitas"/>
            <w:rFonts w:ascii="Times New Roman" w:eastAsia="Times New Roman" w:hAnsi="Times New Roman" w:cs="Times New Roman"/>
            <w:sz w:val="24"/>
            <w:szCs w:val="24"/>
          </w:rPr>
          <w:t>http://lreforschools.eun.org/web/guest</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https://www.schooleducationgateway.eu/en/pub/ index.htm</w:t>
      </w:r>
      <w:r>
        <w:rPr>
          <w:rFonts w:ascii="Times New Roman" w:eastAsia="Times New Roman" w:hAnsi="Times New Roman" w:cs="Times New Roman"/>
          <w:sz w:val="24"/>
          <w:szCs w:val="24"/>
        </w:rPr>
        <w:t xml:space="preserve"> ir kt.)</w:t>
      </w:r>
    </w:p>
    <w:p w:rsidR="00EB405D" w:rsidRDefault="00EB405D" w:rsidP="00A57D69">
      <w:pPr>
        <w:ind w:right="282"/>
        <w:jc w:val="center"/>
        <w:rPr>
          <w:rFonts w:ascii="Times New Roman" w:hAnsi="Times New Roman" w:cs="Times New Roman"/>
          <w:b/>
          <w:sz w:val="24"/>
          <w:szCs w:val="24"/>
        </w:rPr>
      </w:pPr>
    </w:p>
    <w:p w:rsidR="00EB405D" w:rsidRPr="00A57D69" w:rsidRDefault="00EB405D" w:rsidP="00A57D69">
      <w:pPr>
        <w:ind w:right="282"/>
        <w:jc w:val="center"/>
        <w:rPr>
          <w:rFonts w:ascii="Times New Roman" w:hAnsi="Times New Roman" w:cs="Times New Roman"/>
          <w:b/>
          <w:sz w:val="24"/>
          <w:szCs w:val="24"/>
        </w:rPr>
      </w:pPr>
      <w:r>
        <w:rPr>
          <w:rFonts w:ascii="Times New Roman" w:hAnsi="Times New Roman" w:cs="Times New Roman"/>
          <w:b/>
          <w:sz w:val="24"/>
          <w:szCs w:val="24"/>
        </w:rPr>
        <w:t>___________________________________</w:t>
      </w:r>
    </w:p>
    <w:sectPr w:rsidR="00EB405D" w:rsidRPr="00A57D69" w:rsidSect="00B46B4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42"/>
    <w:rsid w:val="00372419"/>
    <w:rsid w:val="003C4443"/>
    <w:rsid w:val="004369CD"/>
    <w:rsid w:val="00443953"/>
    <w:rsid w:val="005D2ED2"/>
    <w:rsid w:val="00635E9F"/>
    <w:rsid w:val="00691B64"/>
    <w:rsid w:val="00A57D69"/>
    <w:rsid w:val="00B46B48"/>
    <w:rsid w:val="00C6472A"/>
    <w:rsid w:val="00E027AE"/>
    <w:rsid w:val="00EA333E"/>
    <w:rsid w:val="00EA538D"/>
    <w:rsid w:val="00EB405D"/>
    <w:rsid w:val="00EC7D33"/>
    <w:rsid w:val="00F566C5"/>
    <w:rsid w:val="00FB21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0AA3"/>
  <w15:chartTrackingRefBased/>
  <w15:docId w15:val="{B44271A2-2B22-4E50-A816-AA6A0C0D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B2142"/>
    <w:pPr>
      <w:suppressAutoHyphens/>
      <w:autoSpaceDN w:val="0"/>
      <w:spacing w:after="0" w:line="276" w:lineRule="auto"/>
      <w:textAlignment w:val="baseline"/>
    </w:pPr>
    <w:rPr>
      <w:rFonts w:ascii="Arial" w:eastAsia="Arial" w:hAnsi="Arial" w:cs="Arial"/>
      <w:lang w:val="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EB4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pamokos.lt" TargetMode="External"/><Relationship Id="rId3" Type="http://schemas.openxmlformats.org/officeDocument/2006/relationships/webSettings" Target="webSettings.xml"/><Relationship Id="rId7" Type="http://schemas.openxmlformats.org/officeDocument/2006/relationships/hyperlink" Target="https://sodas.ugdome.lt/mokymo-priemon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ase.eduka.lt" TargetMode="External"/><Relationship Id="rId11" Type="http://schemas.openxmlformats.org/officeDocument/2006/relationships/fontTable" Target="fontTable.xml"/><Relationship Id="rId5" Type="http://schemas.openxmlformats.org/officeDocument/2006/relationships/hyperlink" Target="https://zoom.us/" TargetMode="External"/><Relationship Id="rId10" Type="http://schemas.openxmlformats.org/officeDocument/2006/relationships/hyperlink" Target="http://lreforschools.eun.org/web/guest" TargetMode="External"/><Relationship Id="rId4" Type="http://schemas.openxmlformats.org/officeDocument/2006/relationships/hyperlink" Target="http://lom.emokykla.lt/public/" TargetMode="External"/><Relationship Id="rId9" Type="http://schemas.openxmlformats.org/officeDocument/2006/relationships/hyperlink" Target="http://www.europeanschool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6099</Words>
  <Characters>3477</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5</cp:revision>
  <dcterms:created xsi:type="dcterms:W3CDTF">2020-03-25T11:05:00Z</dcterms:created>
  <dcterms:modified xsi:type="dcterms:W3CDTF">2020-03-25T11:16:00Z</dcterms:modified>
</cp:coreProperties>
</file>